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831E42" w:rsidP="0083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E42">
        <w:rPr>
          <w:rFonts w:ascii="Times New Roman" w:eastAsia="Times New Roman" w:hAnsi="Times New Roman"/>
          <w:b/>
          <w:sz w:val="24"/>
          <w:szCs w:val="24"/>
        </w:rPr>
        <w:t>DERS İZLENCESİ</w:t>
      </w:r>
      <w:r w:rsidR="00F965B4">
        <w:rPr>
          <w:rFonts w:ascii="Times New Roman" w:eastAsia="Times New Roman" w:hAnsi="Times New Roman"/>
          <w:b/>
          <w:sz w:val="24"/>
          <w:szCs w:val="24"/>
        </w:rPr>
        <w:t xml:space="preserve"> (Yabancı Diller Yüksekokulu)</w:t>
      </w:r>
    </w:p>
    <w:tbl>
      <w:tblPr>
        <w:tblStyle w:val="TabloKlavuzu"/>
        <w:tblW w:w="0" w:type="auto"/>
        <w:tblLook w:val="04A0"/>
      </w:tblPr>
      <w:tblGrid>
        <w:gridCol w:w="3918"/>
        <w:gridCol w:w="5370"/>
      </w:tblGrid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135" w:type="dxa"/>
          </w:tcPr>
          <w:p w:rsidR="00831E42" w:rsidRPr="00831E42" w:rsidRDefault="00913B32" w:rsidP="00D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AKTS'si</w:t>
            </w:r>
            <w:proofErr w:type="spellEnd"/>
          </w:p>
        </w:tc>
        <w:tc>
          <w:tcPr>
            <w:tcW w:w="5135" w:type="dxa"/>
          </w:tcPr>
          <w:p w:rsidR="00831E42" w:rsidRPr="00831E42" w:rsidRDefault="00913B3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5135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="0091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32">
              <w:rPr>
                <w:rFonts w:ascii="Times New Roman" w:hAnsi="Times New Roman" w:cs="Times New Roman"/>
                <w:sz w:val="24"/>
                <w:szCs w:val="24"/>
              </w:rPr>
              <w:t>Hüseyin Koç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5135" w:type="dxa"/>
          </w:tcPr>
          <w:p w:rsidR="00831E42" w:rsidRPr="00831E42" w:rsidRDefault="00516E6D" w:rsidP="00C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Yüksekokulumuz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websitesinde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duyurulacaktır.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</w:t>
            </w:r>
          </w:p>
        </w:tc>
        <w:tc>
          <w:tcPr>
            <w:tcW w:w="5135" w:type="dxa"/>
          </w:tcPr>
          <w:p w:rsidR="00831E42" w:rsidRPr="00831E42" w:rsidRDefault="00516E6D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Yüksekokulumuz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websitesinde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duyurulacaktır.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5135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0414 318 3000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2CA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831E42" w:rsidRPr="00831E42" w:rsidRDefault="0078722A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7DAF" w:rsidRPr="009B1F0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huseyinkoc@harran.edu.tr</w:t>
              </w:r>
            </w:hyperlink>
          </w:p>
        </w:tc>
      </w:tr>
      <w:tr w:rsidR="00831E42" w:rsidTr="009F4AE7">
        <w:tc>
          <w:tcPr>
            <w:tcW w:w="4077" w:type="dxa"/>
          </w:tcPr>
          <w:p w:rsidR="009F4AE7" w:rsidRDefault="009F4AE7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E7" w:rsidRDefault="009F4AE7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E7" w:rsidRDefault="009F4AE7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Hazırlık</w:t>
            </w:r>
          </w:p>
        </w:tc>
        <w:tc>
          <w:tcPr>
            <w:tcW w:w="5135" w:type="dxa"/>
          </w:tcPr>
          <w:p w:rsidR="00831E42" w:rsidRPr="00167DAF" w:rsidRDefault="00B96518" w:rsidP="00831E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</w:t>
            </w:r>
            <w:r w:rsidR="00C62393" w:rsidRPr="00167DAF">
              <w:rPr>
                <w:rFonts w:ascii="Times New Roman" w:eastAsia="Times New Roman" w:hAnsi="Times New Roman"/>
              </w:rPr>
              <w:t>zaktan eğitim</w:t>
            </w:r>
            <w:r>
              <w:rPr>
                <w:rFonts w:ascii="Times New Roman" w:eastAsia="Times New Roman" w:hAnsi="Times New Roman"/>
              </w:rPr>
              <w:t xml:space="preserve">: canlı ders ve </w:t>
            </w:r>
            <w:r w:rsidR="00EE4CC7">
              <w:rPr>
                <w:rFonts w:ascii="Times New Roman" w:hAnsi="Times New Roman" w:cs="Times New Roman"/>
                <w:sz w:val="24"/>
                <w:szCs w:val="24"/>
              </w:rPr>
              <w:t xml:space="preserve">çevrimdışı ödev </w:t>
            </w:r>
            <w:r w:rsidR="00C62393" w:rsidRPr="00167DAF">
              <w:rPr>
                <w:rFonts w:ascii="Times New Roman" w:eastAsia="Times New Roman" w:hAnsi="Times New Roman"/>
              </w:rPr>
              <w:t xml:space="preserve">(Öğrenme Yönetim Sistemi). </w:t>
            </w:r>
            <w:r w:rsidR="00831E42" w:rsidRPr="00167DAF">
              <w:rPr>
                <w:rFonts w:ascii="Times New Roman" w:eastAsia="Times New Roman" w:hAnsi="Times New Roman"/>
              </w:rPr>
              <w:t xml:space="preserve">Konu anlatımı, Soru-cevap, </w:t>
            </w:r>
            <w:r w:rsidR="00C62393" w:rsidRPr="00167DAF">
              <w:rPr>
                <w:rFonts w:ascii="Times New Roman" w:eastAsia="Times New Roman" w:hAnsi="Times New Roman"/>
              </w:rPr>
              <w:t>grup çalışması, tartışma</w:t>
            </w:r>
          </w:p>
          <w:p w:rsidR="00831E42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</w:p>
          <w:p w:rsidR="00831E42" w:rsidRPr="00167DAF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Derse hazırlık aşamasında, öğrenciler haftalık izlencede belirtilen ders konularından her birini derse gelmeden önce inceler</w:t>
            </w:r>
            <w:r w:rsidR="00516E6D">
              <w:rPr>
                <w:rFonts w:ascii="Times New Roman" w:eastAsia="Times New Roman" w:hAnsi="Times New Roman"/>
              </w:rPr>
              <w:t>.</w:t>
            </w:r>
          </w:p>
        </w:tc>
      </w:tr>
      <w:tr w:rsidR="00831E42" w:rsidTr="009F4AE7">
        <w:tc>
          <w:tcPr>
            <w:tcW w:w="4077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5135" w:type="dxa"/>
          </w:tcPr>
          <w:p w:rsidR="00831E42" w:rsidRPr="00831E42" w:rsidRDefault="00831E42" w:rsidP="00C6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öğrencilerin İngilizce dilinde 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>, okuma ve yazma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 becerilerini geliştirmek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 ve kelime bilgilerini güçlendirmektir.</w:t>
            </w:r>
          </w:p>
        </w:tc>
      </w:tr>
      <w:tr w:rsidR="00831E42" w:rsidTr="009F4AE7">
        <w:tc>
          <w:tcPr>
            <w:tcW w:w="4077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E7" w:rsidRDefault="009F4AE7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5135" w:type="dxa"/>
          </w:tcPr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sonunda; </w:t>
            </w: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farklı konu alanlarında İngilizce konuşabilecek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3C23F3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Fikirlerini açık bir şekilde </w:t>
            </w:r>
            <w:r w:rsidR="00E51990">
              <w:rPr>
                <w:rFonts w:ascii="Times New Roman" w:hAnsi="Times New Roman" w:cs="Times New Roman"/>
                <w:sz w:val="24"/>
                <w:szCs w:val="24"/>
              </w:rPr>
              <w:t>yazarak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ifade edebilecek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Farklı konu alanlarında dinledikleri metinleri anlayabilecek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Çeşitli metinleri inceleyerek 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 xml:space="preserve">okuma becerilerini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geliştirecektir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E42" w:rsidTr="009F4AE7">
        <w:tc>
          <w:tcPr>
            <w:tcW w:w="4077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5135" w:type="dxa"/>
          </w:tcPr>
          <w:tbl>
            <w:tblPr>
              <w:tblStyle w:val="TabloKlavuzu"/>
              <w:tblW w:w="5144" w:type="dxa"/>
              <w:tblLook w:val="04A0"/>
            </w:tblPr>
            <w:tblGrid>
              <w:gridCol w:w="609"/>
              <w:gridCol w:w="4535"/>
            </w:tblGrid>
            <w:tr w:rsidR="005F10F3" w:rsidRPr="00F965B4" w:rsidTr="009F4AE7">
              <w:trPr>
                <w:trHeight w:val="446"/>
              </w:trPr>
              <w:tc>
                <w:tcPr>
                  <w:tcW w:w="5144" w:type="dxa"/>
                  <w:gridSpan w:val="2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Course Outline</w:t>
                  </w:r>
                </w:p>
                <w:p w:rsidR="005F10F3" w:rsidRPr="00DD427F" w:rsidRDefault="005F10F3" w:rsidP="008A0B92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8A0B92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Unit 1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 am… / Unit 2 Great people</w:t>
                  </w:r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8A0B9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2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Great p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eople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Unit 3 Come in</w:t>
                  </w:r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DD427F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DD427F" w:rsidRPr="00DD427F" w:rsidRDefault="00DD427F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4535" w:type="dxa"/>
                </w:tcPr>
                <w:p w:rsidR="00DD427F" w:rsidRPr="00DD427F" w:rsidRDefault="009F4AE7" w:rsidP="004B328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love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it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Mondays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fun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days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DD427F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DD427F" w:rsidRPr="00DD427F" w:rsidRDefault="00DD427F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4535" w:type="dxa"/>
                </w:tcPr>
                <w:p w:rsidR="00DD427F" w:rsidRPr="00DD427F" w:rsidRDefault="009F4AE7" w:rsidP="004B328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Mondays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days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Zoom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</w:t>
                  </w:r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5F10F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Now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good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8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You’re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good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You’re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good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9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Places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ready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11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Colorful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memories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Colorful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memories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12 Stop,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eat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F96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Connections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study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Let’s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move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Good times / Unit 5 Firsts and lasts</w:t>
                  </w:r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lastRenderedPageBreak/>
                    <w:t>12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Firsts and lasts / Unit 6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Buy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now, pay later</w:t>
                  </w:r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144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4535" w:type="dxa"/>
                </w:tcPr>
                <w:p w:rsidR="00F965B4" w:rsidRPr="009F4AE7" w:rsidRDefault="009F4AE7" w:rsidP="00BB39B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9F4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9F4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drink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happy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Trips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190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8 Trips / Unit 9 Looking good</w:t>
                  </w:r>
                  <w:r w:rsidR="00B96518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D6326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Risky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business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11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online</w:t>
                  </w:r>
                  <w:proofErr w:type="gram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8A0B92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proofErr w:type="spellStart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online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Outdoors</w:t>
                  </w:r>
                  <w:proofErr w:type="spellEnd"/>
                  <w:r w:rsidR="00B965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B9651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</w:tbl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70" w:rsidTr="009F4AE7">
        <w:tc>
          <w:tcPr>
            <w:tcW w:w="4077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5135" w:type="dxa"/>
          </w:tcPr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 w:rsidR="00A56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kısa sınav uygulanaca</w:t>
            </w:r>
            <w:r w:rsidR="00F475D5">
              <w:rPr>
                <w:rFonts w:ascii="Times New Roman" w:hAnsi="Times New Roman" w:cs="Times New Roman"/>
                <w:sz w:val="24"/>
                <w:szCs w:val="24"/>
              </w:rPr>
              <w:t>ktır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. Her bir değerlendirme </w:t>
            </w:r>
            <w:proofErr w:type="gramStart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70" w:rsidRDefault="005F10F3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A56E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56EF0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proofErr w:type="spellEnd"/>
            <w:r w:rsidR="00A56E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6EF0">
              <w:rPr>
                <w:rFonts w:ascii="Times New Roman" w:hAnsi="Times New Roman" w:cs="Times New Roman"/>
                <w:sz w:val="24"/>
                <w:szCs w:val="24"/>
              </w:rPr>
              <w:t>%2,5 x 4 = %10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5F10F3" w:rsidP="00120E7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Sunum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 ve Saatleri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E70">
              <w:rPr>
                <w:rFonts w:ascii="Times New Roman" w:eastAsia="Times New Roman" w:hAnsi="Times New Roman"/>
              </w:rPr>
              <w:t>Birim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="00120E70">
              <w:rPr>
                <w:rFonts w:ascii="Times New Roman" w:eastAsia="Times New Roman" w:hAnsi="Times New Roman"/>
              </w:rPr>
              <w:t>tarafından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Pr="005F10F3">
              <w:rPr>
                <w:rFonts w:ascii="Times New Roman" w:eastAsia="Times New Roman" w:hAnsi="Times New Roman"/>
              </w:rPr>
              <w:t>daha sonra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ilan edilecektir</w:t>
            </w:r>
            <w:r w:rsidR="00604402">
              <w:rPr>
                <w:rFonts w:ascii="Times New Roman" w:eastAsia="Times New Roman" w:hAnsi="Times New Roman"/>
              </w:rPr>
              <w:t>.</w:t>
            </w:r>
          </w:p>
          <w:p w:rsidR="00120E70" w:rsidRDefault="00120E70" w:rsidP="00120E70">
            <w:pPr>
              <w:jc w:val="both"/>
              <w:rPr>
                <w:rFonts w:ascii="Times New Roman" w:eastAsia="Times New Roman" w:hAnsi="Times New Roman"/>
              </w:rPr>
            </w:pPr>
          </w:p>
          <w:p w:rsidR="00120E70" w:rsidRPr="00120E70" w:rsidRDefault="00120E70" w:rsidP="0012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20E70" w:rsidTr="009F4AE7">
        <w:tc>
          <w:tcPr>
            <w:tcW w:w="4077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5135" w:type="dxa"/>
          </w:tcPr>
          <w:p w:rsidR="00120E70" w:rsidRDefault="005F10F3" w:rsidP="0012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Birincil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54C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DD427F" w:rsidRPr="00F72CA4" w:rsidRDefault="00F72CA4" w:rsidP="00DD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Hendra</w:t>
            </w:r>
            <w:proofErr w:type="spellEnd"/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Ibbotson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O’Dell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Eckstut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26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Schwartzberg</w:t>
            </w:r>
            <w:proofErr w:type="spellEnd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EVOLVE 1, EVOLVE 2</w:t>
            </w:r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Cambridge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>: Cambridge</w:t>
            </w:r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D6326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427F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="00DD42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20E70" w:rsidRPr="003B4BE4" w:rsidRDefault="005F10F3" w:rsidP="0012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İkincil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F10F3" w:rsidRPr="005F10F3" w:rsidRDefault="00F72CA4" w:rsidP="005F1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EVOLVE</w:t>
            </w:r>
            <w:r w:rsid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Workbook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EVOLVE LMS </w:t>
            </w:r>
            <w:r w:rsidR="005F10F3"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hyperlink r:id="rId6" w:history="1">
              <w:r w:rsidR="005F10F3" w:rsidRPr="005F10F3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www.cambridgelms.org</w:t>
              </w:r>
            </w:hyperlink>
            <w:r w:rsidR="005F10F3"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  <w:p w:rsidR="005F10F3" w:rsidRDefault="005F10F3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20E70" w:rsidRPr="005F10F3" w:rsidRDefault="00F72CA4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Also w</w:t>
            </w:r>
            <w:r w:rsidR="005F10F3"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orksheets provided by the course instructor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831E42" w:rsidRDefault="00831E42" w:rsidP="00831E42">
      <w:pPr>
        <w:jc w:val="both"/>
        <w:rPr>
          <w:sz w:val="24"/>
          <w:szCs w:val="24"/>
        </w:rPr>
      </w:pP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 xml:space="preserve">PROGRAM ÖĞRENME ÇIKTILARI İLE </w:t>
      </w: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>DERS ÖĞRENİM ÇIKTILARI İLİŞKİSİ TABLOSU</w:t>
      </w:r>
    </w:p>
    <w:tbl>
      <w:tblPr>
        <w:tblStyle w:val="TabloKlavuzu"/>
        <w:tblW w:w="10881" w:type="dxa"/>
        <w:tblInd w:w="-894" w:type="dxa"/>
        <w:tblLayout w:type="fixed"/>
        <w:tblLook w:val="04A0"/>
      </w:tblPr>
      <w:tblGrid>
        <w:gridCol w:w="800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04402" w:rsidRPr="00120E70" w:rsidTr="00357E0A">
        <w:tc>
          <w:tcPr>
            <w:tcW w:w="674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ÖK7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ÖK8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2B9B" w:rsidRPr="00120E70" w:rsidTr="00357E0A">
        <w:tc>
          <w:tcPr>
            <w:tcW w:w="567" w:type="dxa"/>
            <w:gridSpan w:val="16"/>
          </w:tcPr>
          <w:p w:rsid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</w:rPr>
              <w:t>ÖK: Öğrenme Çıktıları PÇ: Program Çıktıları</w:t>
            </w:r>
          </w:p>
        </w:tc>
      </w:tr>
      <w:tr w:rsidR="00942B9B" w:rsidRPr="00120E70" w:rsidTr="00357E0A"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567" w:type="dxa"/>
            <w:gridSpan w:val="2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567" w:type="dxa"/>
            <w:gridSpan w:val="2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Çok Yüksek</w:t>
            </w:r>
          </w:p>
        </w:tc>
      </w:tr>
    </w:tbl>
    <w:p w:rsidR="00120E70" w:rsidRDefault="00120E70" w:rsidP="00120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518" w:rsidRDefault="00B96518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18" w:rsidRDefault="00B96518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18" w:rsidRDefault="00B96518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9B">
        <w:rPr>
          <w:rFonts w:ascii="Times New Roman" w:hAnsi="Times New Roman" w:cs="Times New Roman"/>
          <w:b/>
          <w:sz w:val="24"/>
          <w:szCs w:val="24"/>
        </w:rPr>
        <w:lastRenderedPageBreak/>
        <w:t>Program Çıktıları ve İlgili Dersin İlişkisi</w:t>
      </w:r>
    </w:p>
    <w:tbl>
      <w:tblPr>
        <w:tblStyle w:val="TabloKlavuzu"/>
        <w:tblW w:w="10447" w:type="dxa"/>
        <w:jc w:val="center"/>
        <w:tblLayout w:type="fixed"/>
        <w:tblLook w:val="04A0"/>
      </w:tblPr>
      <w:tblGrid>
        <w:gridCol w:w="10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357E0A" w:rsidRPr="00120E70" w:rsidTr="00357E0A">
        <w:trPr>
          <w:jc w:val="center"/>
        </w:trPr>
        <w:tc>
          <w:tcPr>
            <w:tcW w:w="1091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357E0A" w:rsidRPr="00942B9B" w:rsidTr="00357E0A">
        <w:trPr>
          <w:jc w:val="center"/>
        </w:trPr>
        <w:tc>
          <w:tcPr>
            <w:tcW w:w="1091" w:type="dxa"/>
          </w:tcPr>
          <w:p w:rsidR="00357E0A" w:rsidRPr="00942B9B" w:rsidRDefault="00357E0A" w:rsidP="005F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(NC)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942B9B" w:rsidRPr="00120E70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B9B" w:rsidRPr="00120E70" w:rsidSect="0019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2A6"/>
    <w:multiLevelType w:val="hybridMultilevel"/>
    <w:tmpl w:val="1BE8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1E42"/>
    <w:rsid w:val="000D0B80"/>
    <w:rsid w:val="00120E70"/>
    <w:rsid w:val="00167DAF"/>
    <w:rsid w:val="001910C4"/>
    <w:rsid w:val="002E7210"/>
    <w:rsid w:val="00357E0A"/>
    <w:rsid w:val="003C23F3"/>
    <w:rsid w:val="004E760A"/>
    <w:rsid w:val="004F2EF4"/>
    <w:rsid w:val="00516E6D"/>
    <w:rsid w:val="005F10F3"/>
    <w:rsid w:val="00604402"/>
    <w:rsid w:val="0078722A"/>
    <w:rsid w:val="00831E42"/>
    <w:rsid w:val="00881FF8"/>
    <w:rsid w:val="008B41C7"/>
    <w:rsid w:val="00913B32"/>
    <w:rsid w:val="00942B9B"/>
    <w:rsid w:val="009F4AE7"/>
    <w:rsid w:val="00A56EF0"/>
    <w:rsid w:val="00B96518"/>
    <w:rsid w:val="00C62393"/>
    <w:rsid w:val="00D6326A"/>
    <w:rsid w:val="00DD427F"/>
    <w:rsid w:val="00E15AEE"/>
    <w:rsid w:val="00E51990"/>
    <w:rsid w:val="00E55245"/>
    <w:rsid w:val="00EE4CC7"/>
    <w:rsid w:val="00F475D5"/>
    <w:rsid w:val="00F72CA4"/>
    <w:rsid w:val="00F957DD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31E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0E70"/>
    <w:pPr>
      <w:ind w:left="720"/>
      <w:contextualSpacing/>
    </w:pPr>
    <w:rPr>
      <w:rFonts w:eastAsiaTheme="minorHAnsi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67D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lms.org" TargetMode="External"/><Relationship Id="rId5" Type="http://schemas.openxmlformats.org/officeDocument/2006/relationships/hyperlink" Target="mailto:huseyinkoc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- TR</dc:creator>
  <cp:keywords/>
  <dc:description/>
  <cp:lastModifiedBy>ACER - TR</cp:lastModifiedBy>
  <cp:revision>24</cp:revision>
  <dcterms:created xsi:type="dcterms:W3CDTF">2020-01-10T07:46:00Z</dcterms:created>
  <dcterms:modified xsi:type="dcterms:W3CDTF">2020-09-11T13:39:00Z</dcterms:modified>
</cp:coreProperties>
</file>